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A0A75" w14:textId="77777777" w:rsidR="00BC5769" w:rsidRPr="00BC5769" w:rsidRDefault="00BC5769" w:rsidP="00BC5769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安装过程如下。</w:t>
      </w:r>
    </w:p>
    <w:p w14:paraId="5D7FF475" w14:textId="77777777" w:rsidR="00BC5769" w:rsidRPr="00BC5769" w:rsidRDefault="00BC5769" w:rsidP="00BC5769">
      <w:pPr>
        <w:widowControl/>
        <w:shd w:val="clear" w:color="auto" w:fill="FFFFFF"/>
        <w:spacing w:before="150" w:after="150"/>
        <w:jc w:val="left"/>
        <w:outlineLvl w:val="1"/>
        <w:rPr>
          <w:rFonts w:ascii="Verdana" w:eastAsia="宋体" w:hAnsi="Verdana" w:cs="宋体"/>
          <w:b/>
          <w:bCs/>
          <w:color w:val="000000"/>
          <w:kern w:val="0"/>
          <w:sz w:val="32"/>
          <w:szCs w:val="32"/>
        </w:rPr>
      </w:pPr>
      <w:r w:rsidRPr="00BC5769">
        <w:rPr>
          <w:rFonts w:ascii="Verdana" w:eastAsia="宋体" w:hAnsi="Verdana" w:cs="宋体"/>
          <w:b/>
          <w:bCs/>
          <w:color w:val="000000"/>
          <w:kern w:val="0"/>
          <w:sz w:val="32"/>
          <w:szCs w:val="32"/>
        </w:rPr>
        <w:t> </w:t>
      </w:r>
    </w:p>
    <w:p w14:paraId="10D21110" w14:textId="77777777" w:rsidR="00BC5769" w:rsidRPr="00BC5769" w:rsidRDefault="00BC5769" w:rsidP="00BC5769">
      <w:pPr>
        <w:widowControl/>
        <w:shd w:val="clear" w:color="auto" w:fill="FFFFFF"/>
        <w:jc w:val="left"/>
        <w:outlineLvl w:val="1"/>
        <w:rPr>
          <w:rFonts w:ascii="Verdana" w:eastAsia="宋体" w:hAnsi="Verdana" w:cs="宋体"/>
          <w:b/>
          <w:bCs/>
          <w:color w:val="000000"/>
          <w:kern w:val="0"/>
          <w:sz w:val="32"/>
          <w:szCs w:val="32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 xml:space="preserve">1.1 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>安装</w:t>
      </w:r>
      <w:proofErr w:type="spellStart"/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>LicenseManager</w:t>
      </w:r>
      <w:proofErr w:type="spellEnd"/>
    </w:p>
    <w:p w14:paraId="65E53D25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1.1.1  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安装</w:t>
      </w:r>
      <w:proofErr w:type="spellStart"/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LicenseManager</w:t>
      </w:r>
      <w:proofErr w:type="spellEnd"/>
    </w:p>
    <w:p w14:paraId="2667A656" w14:textId="25A4CA91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关于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License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的安装路径一般默认即可，因为很小的，装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C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盘也无所谓了，当然了自己改了也可以的，但是不建议！</w:t>
      </w:r>
    </w:p>
    <w:p w14:paraId="7164E850" w14:textId="35F24001" w:rsidR="00BC5769" w:rsidRPr="00BC5769" w:rsidRDefault="00BC5769" w:rsidP="00BC5769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000000"/>
          <w:kern w:val="0"/>
          <w:sz w:val="20"/>
          <w:szCs w:val="20"/>
        </w:rPr>
        <w:drawing>
          <wp:inline distT="0" distB="0" distL="0" distR="0" wp14:anchorId="3D8D0093" wp14:editId="1D35D9D3">
            <wp:extent cx="3162300" cy="828675"/>
            <wp:effectExtent l="0" t="0" r="0" b="9525"/>
            <wp:docPr id="20" name="图片 20" descr="https://wx4.sinaimg.cn/large/9106b0dbgy1ftg38res7dj209802f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x4.sinaimg.cn/large/9106b0dbgy1ftg38res7dj209802f7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   </w:t>
      </w:r>
    </w:p>
    <w:p w14:paraId="4731324F" w14:textId="2413496B" w:rsidR="00BC5769" w:rsidRPr="00BC5769" w:rsidRDefault="00BC5769" w:rsidP="00BC5769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655BD447" wp14:editId="6D4C52D9">
            <wp:extent cx="4124325" cy="3114675"/>
            <wp:effectExtent l="0" t="0" r="9525" b="9525"/>
            <wp:docPr id="19" name="图片 19" descr="https://img-blog.csdn.net/20180722140403877?watermark/2/text/aHR0cHM6Ly9ibG9nLmNzZG4ubmV0L2RhbmllbGxlcw==/font/5a6L5L2T/fontsize/400/fill/I0JBQkFCMA==/dissolve/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blog.csdn.net/20180722140403877?watermark/2/text/aHR0cHM6Ly9ibG9nLmNzZG4ubmV0L2RhbmllbGxlcw==/font/5a6L5L2T/fontsize/400/fill/I0JBQkFCMA==/dissolve/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   </w:t>
      </w:r>
      <w:r w:rsidRPr="00BC5769">
        <w:rPr>
          <w:rFonts w:ascii="Verdana" w:eastAsia="宋体" w:hAnsi="Verdana" w:cs="宋体"/>
          <w:noProof/>
          <w:color w:val="000000"/>
          <w:kern w:val="0"/>
          <w:sz w:val="20"/>
          <w:szCs w:val="20"/>
        </w:rPr>
        <w:drawing>
          <wp:inline distT="0" distB="0" distL="0" distR="0" wp14:anchorId="0EEB8F92" wp14:editId="2BDAE452">
            <wp:extent cx="3838575" cy="2924175"/>
            <wp:effectExtent l="0" t="0" r="9525" b="9525"/>
            <wp:docPr id="18" name="图片 18" descr="https://wx2.sinaimg.cn/large/9106b0dbgy1ftg38y380aj20dw0ala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x2.sinaimg.cn/large/9106b0dbgy1ftg38y380aj20dw0alaa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D43F" w14:textId="4D04FD41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7DEF9D77" wp14:editId="7CAE7D2C">
            <wp:extent cx="3886200" cy="2962275"/>
            <wp:effectExtent l="0" t="0" r="0" b="9525"/>
            <wp:docPr id="17" name="图片 17" descr="https://wx4.sinaimg.cn/large/9106b0dbgy1ftg399rodnj20dw0alg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x4.sinaimg.cn/large/9106b0dbgy1ftg399rodnj20dw0algm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6C78DEBB" wp14:editId="00AD2A76">
            <wp:extent cx="3895725" cy="2962275"/>
            <wp:effectExtent l="0" t="0" r="9525" b="9525"/>
            <wp:docPr id="16" name="图片 16" descr="https://wx2.sinaimg.cn/large/9106b0dbgy1ftg39kqg92j20dw0al0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x2.sinaimg.cn/large/9106b0dbgy1ftg39kqg92j20dw0al0t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3CAC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Arial" w:eastAsia="宋体" w:hAnsi="Arial" w:cs="Arial"/>
          <w:color w:val="333333"/>
          <w:kern w:val="0"/>
          <w:sz w:val="20"/>
          <w:szCs w:val="20"/>
        </w:rPr>
        <w:t>​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安装结束后，会自动弹出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License Server Administrator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窗体如下</w:t>
      </w:r>
    </w:p>
    <w:p w14:paraId="196E466A" w14:textId="552A995C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7405998D" wp14:editId="38A60C17">
            <wp:extent cx="3943350" cy="3009900"/>
            <wp:effectExtent l="0" t="0" r="0" b="0"/>
            <wp:docPr id="15" name="图片 15" descr="https://wx4.sinaimg.cn/large/9106b0dbgy1ftg3a5dhixj20ip0ebg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x4.sinaimg.cn/large/9106b0dbgy1ftg3a5dhixj20ip0ebgm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15E0AC8A" wp14:editId="0DFC2C2C">
            <wp:extent cx="3981450" cy="3048000"/>
            <wp:effectExtent l="0" t="0" r="0" b="0"/>
            <wp:docPr id="14" name="图片 14" descr="https://wx2.sinaimg.cn/large/9106b0dbgy1ftg3au31wdj20ip0ebj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x2.sinaimg.cn/large/9106b0dbgy1ftg3au31wdj20ip0ebjr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FF44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1.1.2 License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安装完成后必须先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停止服务，点击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Start/Stop License Server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然后如图停止服务，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DO NOT CLOSE WINDOW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！（若关闭可从开始菜单找到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 xml:space="preserve">ArcGIS </w:t>
      </w:r>
      <w:r w:rsidRPr="00BC5769">
        <w:rPr>
          <w:rFonts w:ascii="微软雅黑" w:eastAsia="微软雅黑" w:hAnsi="微软雅黑" w:cs="微软雅黑" w:hint="eastAsia"/>
          <w:color w:val="D24A35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 xml:space="preserve"> License Manager </w:t>
      </w:r>
      <w:r w:rsidRPr="00BC5769">
        <w:rPr>
          <w:rFonts w:ascii="微软雅黑" w:eastAsia="微软雅黑" w:hAnsi="微软雅黑" w:cs="微软雅黑" w:hint="eastAsia"/>
          <w:color w:val="D24A35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 xml:space="preserve"> License Server Administrator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）</w:t>
      </w:r>
    </w:p>
    <w:p w14:paraId="4D40945E" w14:textId="77777777" w:rsidR="00BC5769" w:rsidRPr="00BC5769" w:rsidRDefault="00BC5769" w:rsidP="00BC5769">
      <w:pPr>
        <w:widowControl/>
        <w:shd w:val="clear" w:color="auto" w:fill="FFFFFF"/>
        <w:jc w:val="left"/>
        <w:outlineLvl w:val="1"/>
        <w:rPr>
          <w:rFonts w:ascii="Verdana" w:eastAsia="宋体" w:hAnsi="Verdana" w:cs="宋体"/>
          <w:b/>
          <w:bCs/>
          <w:color w:val="000000"/>
          <w:kern w:val="0"/>
          <w:sz w:val="32"/>
          <w:szCs w:val="32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 xml:space="preserve">1.2  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>安装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>Desktop</w:t>
      </w:r>
    </w:p>
    <w:p w14:paraId="4188AA9F" w14:textId="57A4CB92" w:rsidR="00BC5769" w:rsidRPr="00BC5769" w:rsidRDefault="00BC5769" w:rsidP="00BC5769">
      <w:pPr>
        <w:widowControl/>
        <w:shd w:val="clear" w:color="auto" w:fill="FFFFFF"/>
        <w:jc w:val="left"/>
        <w:outlineLvl w:val="2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 xml:space="preserve">1.2.1 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运行</w:t>
      </w:r>
      <w:r>
        <w:rPr>
          <w:rFonts w:ascii="Consolas" w:hAnsi="Consolas"/>
          <w:color w:val="CC1133"/>
          <w:szCs w:val="21"/>
          <w:shd w:val="clear" w:color="auto" w:fill="D6DBDF"/>
        </w:rPr>
        <w:t>ArcGIS_Desktop_106_161544.exe</w:t>
      </w:r>
    </w:p>
    <w:p w14:paraId="330672C0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1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）安装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desktop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，基本上是一路下一步，选项说明如下图；</w:t>
      </w:r>
    </w:p>
    <w:p w14:paraId="196CF330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2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）尽量选择完全安装，这样所有的工具都能用，尤其是空间分析；</w:t>
      </w:r>
    </w:p>
    <w:p w14:paraId="03BA3E33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3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）一会之后又出现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Python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的路劲选择，建议默认；</w:t>
      </w:r>
    </w:p>
    <w:p w14:paraId="1AF0E220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4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）一堆很长时间的安装后出现完成界面；</w:t>
      </w:r>
    </w:p>
    <w:p w14:paraId="261FB6ED" w14:textId="572A2C5E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6747D66A" wp14:editId="30CD8313">
            <wp:extent cx="4267200" cy="3248025"/>
            <wp:effectExtent l="0" t="0" r="0" b="9525"/>
            <wp:docPr id="13" name="图片 13" descr="https://wx4.sinaimg.cn/large/9106b0dbgy1ftg3cisjpxj20dw0al0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x4.sinaimg.cn/large/9106b0dbgy1ftg3cisjpxj20dw0al0t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49F987C2" wp14:editId="1DAFF6C0">
            <wp:extent cx="4267200" cy="3257550"/>
            <wp:effectExtent l="0" t="0" r="0" b="0"/>
            <wp:docPr id="12" name="图片 12" descr="https://wx3.sinaimg.cn/large/9106b0dbgy1ftg3cqovpfj20dw0alj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x3.sinaimg.cn/large/9106b0dbgy1ftg3cqovpfj20dw0alj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</w:t>
      </w:r>
    </w:p>
    <w:p w14:paraId="29B958A6" w14:textId="7AD5C0F2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lastRenderedPageBreak/>
        <w:t>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04DA02DC" wp14:editId="4FA7FE5B">
            <wp:extent cx="4362450" cy="3324225"/>
            <wp:effectExtent l="0" t="0" r="0" b="9525"/>
            <wp:docPr id="11" name="图片 11" descr="https://wx1.sinaimg.cn/large/9106b0dbgy1ftg3d56b7bj20dw0alj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x1.sinaimg.cn/large/9106b0dbgy1ftg3d56b7bj20dw0aljr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3AAC5C2F" wp14:editId="6EE2773B">
            <wp:extent cx="4400550" cy="3352800"/>
            <wp:effectExtent l="0" t="0" r="0" b="0"/>
            <wp:docPr id="10" name="图片 10" descr="https://wx2.sinaimg.cn/large/9106b0dbgy1ftg3d9e1o3j20dw0ala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x2.sinaimg.cn/large/9106b0dbgy1ftg3d9e1o3j20dw0alaa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</w:t>
      </w:r>
    </w:p>
    <w:p w14:paraId="468A94C6" w14:textId="77777777" w:rsidR="00BC5769" w:rsidRPr="00BC5769" w:rsidRDefault="00BC5769" w:rsidP="00BC5769">
      <w:pPr>
        <w:widowControl/>
        <w:shd w:val="clear" w:color="auto" w:fill="FFFFFF"/>
        <w:jc w:val="left"/>
        <w:outlineLvl w:val="2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 xml:space="preserve">1.2.2 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点击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finish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之后，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ArcGIS Administrator Wizard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向导窗口将会自动打开，为方便启动，先不关闭窗口；</w:t>
      </w:r>
    </w:p>
    <w:p w14:paraId="4D7A39CF" w14:textId="5E88E54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01593BA3" wp14:editId="5BBC36A3">
            <wp:extent cx="4286250" cy="4219575"/>
            <wp:effectExtent l="0" t="0" r="0" b="9525"/>
            <wp:docPr id="9" name="图片 9" descr="https://wx3.sinaimg.cn/large/9106b0dbgy1ftg3dpkl0ij20g80fzt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x3.sinaimg.cn/large/9106b0dbgy1ftg3dpkl0ij20g80fzt9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97C8" w14:textId="77777777" w:rsidR="00BC5769" w:rsidRPr="00BC5769" w:rsidRDefault="00BC5769" w:rsidP="00BC5769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 </w:t>
      </w:r>
    </w:p>
    <w:p w14:paraId="15B3CED7" w14:textId="77777777" w:rsidR="00BC5769" w:rsidRPr="00BC5769" w:rsidRDefault="00BC5769" w:rsidP="00BC5769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 </w:t>
      </w:r>
    </w:p>
    <w:p w14:paraId="2E12D943" w14:textId="77777777" w:rsidR="00BC5769" w:rsidRPr="00BC5769" w:rsidRDefault="00BC5769" w:rsidP="00BC5769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 </w:t>
      </w:r>
    </w:p>
    <w:p w14:paraId="242599F0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Arial" w:eastAsia="宋体" w:hAnsi="Arial" w:cs="Arial"/>
          <w:color w:val="333333"/>
          <w:kern w:val="0"/>
          <w:szCs w:val="21"/>
        </w:rPr>
        <w:t>​</w:t>
      </w:r>
      <w:r w:rsidRPr="00BC5769">
        <w:rPr>
          <w:rFonts w:ascii="Verdana" w:eastAsia="宋体" w:hAnsi="Verdana" w:cs="宋体"/>
          <w:color w:val="333333"/>
          <w:kern w:val="0"/>
          <w:szCs w:val="21"/>
        </w:rPr>
        <w:t>在</w:t>
      </w:r>
      <w:r w:rsidRPr="00BC5769">
        <w:rPr>
          <w:rFonts w:ascii="Verdana" w:eastAsia="宋体" w:hAnsi="Verdana" w:cs="宋体"/>
          <w:color w:val="333333"/>
          <w:kern w:val="0"/>
          <w:szCs w:val="21"/>
        </w:rPr>
        <w:t>10.4X</w:t>
      </w:r>
      <w:r w:rsidRPr="00BC5769">
        <w:rPr>
          <w:rFonts w:ascii="Verdana" w:eastAsia="宋体" w:hAnsi="Verdana" w:cs="宋体"/>
          <w:color w:val="333333"/>
          <w:kern w:val="0"/>
          <w:szCs w:val="21"/>
        </w:rPr>
        <w:t>及以后，破解过程中经常遇到许可启动不了的情况，建议这样做：安装完许可管理器后，弹出的</w:t>
      </w:r>
      <w:r w:rsidRPr="00BC5769">
        <w:rPr>
          <w:rFonts w:ascii="Verdana" w:eastAsia="宋体" w:hAnsi="Verdana" w:cs="宋体"/>
          <w:color w:val="333333"/>
          <w:kern w:val="0"/>
          <w:szCs w:val="21"/>
        </w:rPr>
        <w:t xml:space="preserve">License Server </w:t>
      </w:r>
      <w:r w:rsidRPr="00BC5769">
        <w:rPr>
          <w:rFonts w:ascii="Verdana" w:eastAsia="宋体" w:hAnsi="Verdana" w:cs="宋体"/>
          <w:color w:val="333333"/>
          <w:kern w:val="0"/>
          <w:szCs w:val="21"/>
        </w:rPr>
        <w:t>窗口，</w:t>
      </w:r>
      <w:r w:rsidRPr="00BC5769">
        <w:rPr>
          <w:rFonts w:ascii="Verdana" w:eastAsia="宋体" w:hAnsi="Verdana" w:cs="宋体"/>
          <w:b/>
          <w:bCs/>
          <w:color w:val="333333"/>
          <w:kern w:val="0"/>
          <w:szCs w:val="21"/>
          <w:shd w:val="clear" w:color="auto" w:fill="FFFF99"/>
        </w:rPr>
        <w:t>不要关闭，先停止服务，再替换破解许可文件，然后再启动，最后才关闭这个窗</w:t>
      </w:r>
      <w:r w:rsidRPr="00BC5769">
        <w:rPr>
          <w:rFonts w:ascii="Verdana" w:eastAsia="宋体" w:hAnsi="Verdana" w:cs="宋体"/>
          <w:b/>
          <w:bCs/>
          <w:color w:val="333333"/>
          <w:kern w:val="0"/>
          <w:szCs w:val="21"/>
        </w:rPr>
        <w:t>口。</w:t>
      </w:r>
    </w:p>
    <w:p w14:paraId="518F4150" w14:textId="15758CC1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b/>
          <w:bCs/>
          <w:noProof/>
          <w:color w:val="333333"/>
          <w:kern w:val="0"/>
          <w:szCs w:val="21"/>
        </w:rPr>
        <w:lastRenderedPageBreak/>
        <w:drawing>
          <wp:inline distT="0" distB="0" distL="0" distR="0" wp14:anchorId="57519768" wp14:editId="45C79A41">
            <wp:extent cx="5981700" cy="4572000"/>
            <wp:effectExtent l="0" t="0" r="0" b="0"/>
            <wp:docPr id="8" name="图片 8" descr="https://img2018.cnblogs.com/blog/527375/201902/527375-20190227163742769-1638948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018.cnblogs.com/blog/527375/201902/527375-20190227163742769-163894897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6B95" w14:textId="77777777" w:rsidR="00BC5769" w:rsidRPr="00BC5769" w:rsidRDefault="00BC5769" w:rsidP="00BC5769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000000"/>
          <w:kern w:val="0"/>
          <w:sz w:val="20"/>
          <w:szCs w:val="20"/>
        </w:rPr>
        <w:t> </w:t>
      </w:r>
    </w:p>
    <w:p w14:paraId="6D3124F1" w14:textId="77777777" w:rsidR="00BC5769" w:rsidRPr="00BC5769" w:rsidRDefault="00BC5769" w:rsidP="00BC5769">
      <w:pPr>
        <w:widowControl/>
        <w:shd w:val="clear" w:color="auto" w:fill="FFFFFF"/>
        <w:jc w:val="left"/>
        <w:outlineLvl w:val="1"/>
        <w:rPr>
          <w:rFonts w:ascii="Verdana" w:eastAsia="宋体" w:hAnsi="Verdana" w:cs="宋体"/>
          <w:b/>
          <w:bCs/>
          <w:color w:val="000000"/>
          <w:kern w:val="0"/>
          <w:sz w:val="32"/>
          <w:szCs w:val="32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 xml:space="preserve">1.3 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32"/>
          <w:szCs w:val="32"/>
        </w:rPr>
        <w:t>破解</w:t>
      </w:r>
    </w:p>
    <w:p w14:paraId="11632E76" w14:textId="1161F39B" w:rsidR="00BC5769" w:rsidRPr="00BC5769" w:rsidRDefault="00BC5769" w:rsidP="00BC5769">
      <w:pPr>
        <w:widowControl/>
        <w:shd w:val="clear" w:color="auto" w:fill="FFFFFF"/>
        <w:jc w:val="left"/>
        <w:outlineLvl w:val="2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 xml:space="preserve">1.3.1 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将破解文件</w:t>
      </w:r>
      <w:bookmarkStart w:id="0" w:name="_GoBack"/>
      <w:bookmarkEnd w:id="0"/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覆盖到安装路径下：</w:t>
      </w:r>
    </w:p>
    <w:p w14:paraId="24FA108D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如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C:\Program Files (x86)\ArcGIS\License10.6\bin 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下的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 “ARCGIS.exe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、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service.txt”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；</w:t>
      </w:r>
    </w:p>
    <w:p w14:paraId="2859C718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C:\Program Files (x86)\ArcGIS\Desktop10.6\bin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下的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 “AfCore.dll”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；</w:t>
      </w:r>
    </w:p>
    <w:p w14:paraId="17379D57" w14:textId="25975FFF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702A5DA7" wp14:editId="7B8E8529">
            <wp:extent cx="3409950" cy="2114550"/>
            <wp:effectExtent l="0" t="0" r="0" b="0"/>
            <wp:docPr id="7" name="图片 7" descr="https://wx3.sinaimg.cn/large/9106b0dbgy1ftg3e7qrajj20gc0a5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x3.sinaimg.cn/large/9106b0dbgy1ftg3e7qrajj20gc0a5a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E03B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Arial" w:eastAsia="宋体" w:hAnsi="Arial" w:cs="Arial"/>
          <w:color w:val="333333"/>
          <w:kern w:val="0"/>
          <w:sz w:val="20"/>
          <w:szCs w:val="20"/>
        </w:rPr>
        <w:lastRenderedPageBreak/>
        <w:t>​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3.2 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启动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License Server Administrator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（若关闭可从开始菜单找到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ArcGIS </w:t>
      </w:r>
      <w:r w:rsidRPr="00BC5769">
        <w:rPr>
          <w:rFonts w:ascii="微软雅黑" w:eastAsia="微软雅黑" w:hAnsi="微软雅黑" w:cs="微软雅黑" w:hint="eastAsia"/>
          <w:color w:val="333333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 License Manager </w:t>
      </w:r>
      <w:r w:rsidRPr="00BC5769">
        <w:rPr>
          <w:rFonts w:ascii="微软雅黑" w:eastAsia="微软雅黑" w:hAnsi="微软雅黑" w:cs="微软雅黑" w:hint="eastAsia"/>
          <w:color w:val="333333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 License Server Administrator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）服务。</w:t>
      </w:r>
    </w:p>
    <w:p w14:paraId="35F6182B" w14:textId="7D18AA19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2457B20D" wp14:editId="003B46D3">
            <wp:extent cx="4324350" cy="3305175"/>
            <wp:effectExtent l="0" t="0" r="0" b="9525"/>
            <wp:docPr id="6" name="图片 6" descr="https://wx2.sinaimg.cn/large/9106b0dbgy1ftg3ehueh8j20ip0ebg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x2.sinaimg.cn/large/9106b0dbgy1ftg3ehueh8j20ip0ebgm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F034" w14:textId="77777777" w:rsidR="00BC5769" w:rsidRPr="00BC5769" w:rsidRDefault="00BC5769" w:rsidP="00BC5769">
      <w:pPr>
        <w:widowControl/>
        <w:shd w:val="clear" w:color="auto" w:fill="FFFFFF"/>
        <w:jc w:val="left"/>
        <w:outlineLvl w:val="2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BC5769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​</w:t>
      </w:r>
    </w:p>
    <w:p w14:paraId="4150D8C7" w14:textId="77777777" w:rsidR="00BC5769" w:rsidRPr="00BC5769" w:rsidRDefault="00BC5769" w:rsidP="00BC5769">
      <w:pPr>
        <w:widowControl/>
        <w:shd w:val="clear" w:color="auto" w:fill="FFFFFF"/>
        <w:jc w:val="left"/>
        <w:outlineLvl w:val="2"/>
        <w:rPr>
          <w:rFonts w:ascii="Verdana" w:eastAsia="宋体" w:hAnsi="Verdana" w:cs="宋体"/>
          <w:b/>
          <w:bCs/>
          <w:color w:val="000000"/>
          <w:kern w:val="0"/>
          <w:sz w:val="24"/>
          <w:szCs w:val="24"/>
        </w:rPr>
      </w:pP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1.3.3 ArcGIS Administrator Wizard</w:t>
      </w:r>
      <w:r w:rsidRPr="00BC5769">
        <w:rPr>
          <w:rFonts w:ascii="Verdana" w:eastAsia="宋体" w:hAnsi="Verdana" w:cs="宋体"/>
          <w:b/>
          <w:bCs/>
          <w:color w:val="333333"/>
          <w:kern w:val="0"/>
          <w:sz w:val="24"/>
          <w:szCs w:val="24"/>
        </w:rPr>
        <w:t>设置</w:t>
      </w:r>
    </w:p>
    <w:p w14:paraId="5599149F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回到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ArcGIS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管理向导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ArcGIS Administrator Wizard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向导窗口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(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或从</w:t>
      </w:r>
      <w:proofErr w:type="gramStart"/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从</w:t>
      </w:r>
      <w:proofErr w:type="gramEnd"/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系统的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 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开始菜单</w:t>
      </w:r>
      <w:proofErr w:type="gramStart"/>
      <w:r w:rsidRPr="00BC5769">
        <w:rPr>
          <w:rFonts w:ascii="微软雅黑" w:eastAsia="微软雅黑" w:hAnsi="微软雅黑" w:cs="微软雅黑" w:hint="eastAsia"/>
          <w:color w:val="333333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ArcGIS</w:t>
      </w:r>
      <w:r w:rsidRPr="00BC5769">
        <w:rPr>
          <w:rFonts w:ascii="微软雅黑" w:eastAsia="微软雅黑" w:hAnsi="微软雅黑" w:cs="微软雅黑" w:hint="eastAsia"/>
          <w:color w:val="333333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ArcGIS</w:t>
      </w:r>
      <w:proofErr w:type="gramEnd"/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 Administrator) 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进行如图设置：</w:t>
      </w:r>
    </w:p>
    <w:p w14:paraId="6CB8F8CB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1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）选择一种产品，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Advanced(</w:t>
      </w:r>
      <w:proofErr w:type="spellStart"/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ArcInfo</w:t>
      </w:r>
      <w:proofErr w:type="spellEnd"/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)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浮动版，</w:t>
      </w:r>
    </w:p>
    <w:p w14:paraId="0F2D6635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2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）为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“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浮动版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”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产品定义许可管理器，在空格内输入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localhost</w:t>
      </w:r>
      <w:r w:rsidRPr="00BC5769">
        <w:rPr>
          <w:rFonts w:ascii="Verdana" w:eastAsia="宋体" w:hAnsi="Verdana" w:cs="宋体"/>
          <w:color w:val="D24A35"/>
          <w:kern w:val="0"/>
          <w:sz w:val="20"/>
          <w:szCs w:val="20"/>
        </w:rPr>
        <w:t>；</w:t>
      </w:r>
    </w:p>
    <w:p w14:paraId="5BB6A671" w14:textId="3FCBA8A5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5356633B" wp14:editId="60A54818">
            <wp:extent cx="4552950" cy="4476750"/>
            <wp:effectExtent l="0" t="0" r="0" b="0"/>
            <wp:docPr id="5" name="图片 5" descr="https://wx1.sinaimg.cn/large/9106b0dbgy1ftg3f5hh4wj20g80fzq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x1.sinaimg.cn/large/9106b0dbgy1ftg3f5hh4wj20g80fzq3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16D2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Arial" w:eastAsia="宋体" w:hAnsi="Arial" w:cs="Arial"/>
          <w:color w:val="333333"/>
          <w:kern w:val="0"/>
          <w:sz w:val="20"/>
          <w:szCs w:val="20"/>
        </w:rPr>
        <w:t>​</w:t>
      </w:r>
    </w:p>
    <w:p w14:paraId="15A41AA2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确定后弹出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ArcGIS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许可管理器（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ArcGIS Administrator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），点击可用性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Availability</w:t>
      </w:r>
      <w:r w:rsidRPr="00BC5769">
        <w:rPr>
          <w:rFonts w:ascii="微软雅黑" w:eastAsia="微软雅黑" w:hAnsi="微软雅黑" w:cs="微软雅黑" w:hint="eastAsia"/>
          <w:color w:val="333333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刷新</w:t>
      </w:r>
      <w:proofErr w:type="spellStart"/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Refesh</w:t>
      </w:r>
      <w:proofErr w:type="spellEnd"/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；</w:t>
      </w:r>
    </w:p>
    <w:p w14:paraId="539E6FFF" w14:textId="72653CED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3429A55A" wp14:editId="377DDBC7">
            <wp:extent cx="4257675" cy="3248025"/>
            <wp:effectExtent l="0" t="0" r="9525" b="9525"/>
            <wp:docPr id="4" name="图片 4" descr="https://wx3.sinaimg.cn/large/9106b0dbgy1ftg3ffy9cwj20ip0eb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x3.sinaimg.cn/large/9106b0dbgy1ftg3ffy9cwj20ip0ebta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3CB93C25" wp14:editId="095E670D">
            <wp:extent cx="1943100" cy="2800350"/>
            <wp:effectExtent l="0" t="0" r="0" b="0"/>
            <wp:docPr id="3" name="图片 3" descr="https://wx2.sinaimg.cn/large/9106b0dbgy1ftg3fsijbpj208c0c2d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x2.sinaimg.cn/large/9106b0dbgy1ftg3fsijbpj208c0c2dj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7DDB" w14:textId="77777777" w:rsidR="00BC5769" w:rsidRPr="00BC5769" w:rsidRDefault="00BC5769" w:rsidP="00BC5769">
      <w:pPr>
        <w:widowControl/>
        <w:shd w:val="clear" w:color="auto" w:fill="FFFFFF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Arial" w:eastAsia="宋体" w:hAnsi="Arial" w:cs="Arial"/>
          <w:color w:val="333333"/>
          <w:kern w:val="0"/>
          <w:sz w:val="20"/>
          <w:szCs w:val="20"/>
        </w:rPr>
        <w:t>​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 xml:space="preserve">OK! 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完美结束，运行：开始菜单</w:t>
      </w:r>
      <w:r w:rsidRPr="00BC5769">
        <w:rPr>
          <w:rFonts w:ascii="微软雅黑" w:eastAsia="微软雅黑" w:hAnsi="微软雅黑" w:cs="微软雅黑" w:hint="eastAsia"/>
          <w:color w:val="333333"/>
          <w:kern w:val="0"/>
          <w:sz w:val="20"/>
          <w:szCs w:val="20"/>
        </w:rPr>
        <w:t>→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ArcMap 10.6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！</w:t>
      </w:r>
    </w:p>
    <w:p w14:paraId="0557E379" w14:textId="52B1DF4D" w:rsidR="00BC5769" w:rsidRPr="00BC5769" w:rsidRDefault="00BC5769" w:rsidP="00BC5769">
      <w:pPr>
        <w:widowControl/>
        <w:shd w:val="clear" w:color="auto" w:fill="FFFFFF"/>
        <w:jc w:val="center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 wp14:anchorId="2945381A" wp14:editId="1D9405DE">
            <wp:extent cx="4343400" cy="2571750"/>
            <wp:effectExtent l="0" t="0" r="0" b="0"/>
            <wp:docPr id="2" name="图片 2" descr="https://wx1.sinaimg.cn/large/9106b0dbgy1ftg3fxfq9aj20co07id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x1.sinaimg.cn/large/9106b0dbgy1ftg3fxfq9aj20co07idg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769">
        <w:rPr>
          <w:rFonts w:ascii="Arial" w:eastAsia="宋体" w:hAnsi="Arial" w:cs="Arial"/>
          <w:color w:val="333333"/>
          <w:kern w:val="0"/>
          <w:sz w:val="20"/>
          <w:szCs w:val="20"/>
        </w:rPr>
        <w:t>​</w:t>
      </w:r>
      <w:r w:rsidRPr="00BC5769">
        <w:rPr>
          <w:rFonts w:ascii="Verdana" w:eastAsia="宋体" w:hAnsi="Verdana" w:cs="宋体"/>
          <w:color w:val="333333"/>
          <w:kern w:val="0"/>
          <w:sz w:val="20"/>
          <w:szCs w:val="20"/>
        </w:rPr>
        <w:t>     </w:t>
      </w:r>
      <w:r w:rsidRPr="00BC5769">
        <w:rPr>
          <w:rFonts w:ascii="Verdana" w:eastAsia="宋体" w:hAnsi="Verdana" w:cs="宋体"/>
          <w:noProof/>
          <w:color w:val="333333"/>
          <w:kern w:val="0"/>
          <w:sz w:val="20"/>
          <w:szCs w:val="20"/>
        </w:rPr>
        <w:drawing>
          <wp:inline distT="0" distB="0" distL="0" distR="0" wp14:anchorId="5F85FD0F" wp14:editId="750EAD36">
            <wp:extent cx="3667125" cy="2552700"/>
            <wp:effectExtent l="0" t="0" r="9525" b="0"/>
            <wp:docPr id="1" name="图片 1" descr="https://wx3.sinaimg.cn/large/9106b0dbgy1ftg3g161mzj20hh0c8m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x3.sinaimg.cn/large/9106b0dbgy1ftg3g161mzj20hh0c8mxz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E3BD" w14:textId="77777777" w:rsidR="006F458A" w:rsidRDefault="006F458A"/>
    <w:sectPr w:rsidR="006F4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0C"/>
    <w:rsid w:val="006F458A"/>
    <w:rsid w:val="008F070C"/>
    <w:rsid w:val="00BC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292AD"/>
  <w15:chartTrackingRefBased/>
  <w15:docId w15:val="{FF96FC6A-1910-4F52-82D9-37F195E9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C576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C576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576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BC5769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C576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C57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恩博</dc:creator>
  <cp:keywords/>
  <dc:description/>
  <cp:lastModifiedBy>陈 恩博</cp:lastModifiedBy>
  <cp:revision>2</cp:revision>
  <dcterms:created xsi:type="dcterms:W3CDTF">2019-10-16T05:12:00Z</dcterms:created>
  <dcterms:modified xsi:type="dcterms:W3CDTF">2019-10-16T05:16:00Z</dcterms:modified>
</cp:coreProperties>
</file>